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86" w:rsidRPr="009F0B54" w:rsidRDefault="00FF4186" w:rsidP="00FF4186">
      <w:pPr>
        <w:spacing w:after="0"/>
        <w:jc w:val="center"/>
        <w:rPr>
          <w:sz w:val="28"/>
          <w:szCs w:val="28"/>
        </w:rPr>
      </w:pPr>
      <w:r w:rsidRPr="009F0B54">
        <w:rPr>
          <w:sz w:val="28"/>
          <w:szCs w:val="28"/>
        </w:rPr>
        <w:t>муниципальное бюджетное общеобразовательное учреждение</w:t>
      </w:r>
    </w:p>
    <w:p w:rsidR="00FF4186" w:rsidRPr="009F0B54" w:rsidRDefault="00FF4186" w:rsidP="00FF41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«Краснокутская средняя общеобразовательная школа» Боковского</w:t>
      </w:r>
      <w:r w:rsidRPr="009F0B54">
        <w:rPr>
          <w:sz w:val="28"/>
          <w:szCs w:val="28"/>
        </w:rPr>
        <w:t xml:space="preserve"> района</w:t>
      </w:r>
    </w:p>
    <w:p w:rsidR="00FF4186" w:rsidRPr="009F0B54" w:rsidRDefault="00FF4186" w:rsidP="00FF4186">
      <w:pPr>
        <w:spacing w:after="0"/>
        <w:jc w:val="center"/>
        <w:rPr>
          <w:sz w:val="28"/>
          <w:szCs w:val="28"/>
        </w:rPr>
      </w:pPr>
      <w:r w:rsidRPr="009F0B54">
        <w:rPr>
          <w:sz w:val="28"/>
          <w:szCs w:val="28"/>
        </w:rPr>
        <w:t>МБОУ</w:t>
      </w:r>
      <w:r>
        <w:rPr>
          <w:sz w:val="28"/>
          <w:szCs w:val="28"/>
        </w:rPr>
        <w:t xml:space="preserve"> «Краснокутская СОШ» Боковского</w:t>
      </w:r>
      <w:r w:rsidRPr="009F0B54">
        <w:rPr>
          <w:sz w:val="28"/>
          <w:szCs w:val="28"/>
        </w:rPr>
        <w:t xml:space="preserve"> района</w:t>
      </w:r>
    </w:p>
    <w:p w:rsidR="00FF4186" w:rsidRDefault="00FF4186" w:rsidP="00FF4186">
      <w:pPr>
        <w:spacing w:after="0"/>
        <w:jc w:val="center"/>
        <w:rPr>
          <w:sz w:val="28"/>
          <w:szCs w:val="28"/>
        </w:rPr>
      </w:pPr>
    </w:p>
    <w:p w:rsidR="00FF4186" w:rsidRPr="009F0B54" w:rsidRDefault="00FF4186" w:rsidP="00FF4186">
      <w:pPr>
        <w:spacing w:after="0"/>
        <w:jc w:val="center"/>
        <w:rPr>
          <w:sz w:val="28"/>
          <w:szCs w:val="28"/>
        </w:rPr>
      </w:pPr>
      <w:r w:rsidRPr="009F0B54">
        <w:rPr>
          <w:sz w:val="28"/>
          <w:szCs w:val="28"/>
        </w:rPr>
        <w:t>ПРИКАЗ</w:t>
      </w:r>
    </w:p>
    <w:p w:rsidR="00FF4186" w:rsidRPr="009F0B54" w:rsidRDefault="00FF4186" w:rsidP="00FF4186">
      <w:pPr>
        <w:spacing w:after="0"/>
        <w:jc w:val="center"/>
        <w:rPr>
          <w:sz w:val="28"/>
          <w:szCs w:val="28"/>
        </w:rPr>
      </w:pPr>
    </w:p>
    <w:p w:rsidR="00FF4186" w:rsidRPr="009F0B54" w:rsidRDefault="00FF4186" w:rsidP="00FF4186">
      <w:pPr>
        <w:spacing w:after="0"/>
        <w:rPr>
          <w:sz w:val="28"/>
          <w:szCs w:val="28"/>
        </w:rPr>
      </w:pPr>
      <w:r>
        <w:rPr>
          <w:sz w:val="28"/>
          <w:szCs w:val="28"/>
        </w:rPr>
        <w:t>30.04.2020 года</w:t>
      </w:r>
      <w:r w:rsidRPr="009F0B5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Pr="009F0B5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№ 351/1  </w:t>
      </w:r>
    </w:p>
    <w:p w:rsidR="00FF4186" w:rsidRDefault="00FF4186" w:rsidP="00FF4186">
      <w:pPr>
        <w:ind w:firstLine="709"/>
        <w:jc w:val="both"/>
        <w:rPr>
          <w:color w:val="000000"/>
        </w:rPr>
      </w:pPr>
    </w:p>
    <w:p w:rsidR="00FF4186" w:rsidRPr="00AA4A59" w:rsidRDefault="00FF4186" w:rsidP="00FF4186">
      <w:pPr>
        <w:spacing w:after="0"/>
        <w:rPr>
          <w:b/>
        </w:rPr>
      </w:pPr>
      <w:r w:rsidRPr="00AA4A59">
        <w:rPr>
          <w:b/>
        </w:rPr>
        <w:t xml:space="preserve">Об организации образовательного процесса </w:t>
      </w:r>
      <w:bookmarkStart w:id="0" w:name="_GoBack"/>
      <w:bookmarkEnd w:id="0"/>
    </w:p>
    <w:p w:rsidR="00FF4186" w:rsidRPr="00AA4A59" w:rsidRDefault="00FF4186" w:rsidP="00FF4186">
      <w:pPr>
        <w:spacing w:after="0"/>
        <w:rPr>
          <w:b/>
        </w:rPr>
      </w:pPr>
      <w:r w:rsidRPr="00AA4A59">
        <w:rPr>
          <w:b/>
        </w:rPr>
        <w:t>до конца 2019-2020 учебного года</w:t>
      </w:r>
    </w:p>
    <w:p w:rsidR="00FF4186" w:rsidRPr="00AA4A59" w:rsidRDefault="00FF4186" w:rsidP="00FF4186">
      <w:pPr>
        <w:spacing w:after="0"/>
        <w:rPr>
          <w:b/>
        </w:rPr>
      </w:pPr>
      <w:r w:rsidRPr="00AA4A59">
        <w:rPr>
          <w:b/>
        </w:rPr>
        <w:t>в  МБОУ «Краснокутская СОШ» Боковского района</w:t>
      </w:r>
    </w:p>
    <w:p w:rsidR="00FF4186" w:rsidRPr="005E7403" w:rsidRDefault="00FF4186" w:rsidP="00FF4186">
      <w:pPr>
        <w:spacing w:after="0"/>
      </w:pPr>
    </w:p>
    <w:p w:rsidR="00FF4186" w:rsidRDefault="00FF4186" w:rsidP="00FF4186">
      <w:pPr>
        <w:tabs>
          <w:tab w:val="left" w:pos="500"/>
        </w:tabs>
        <w:spacing w:after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Pr="00947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организациях, реализующих основные образовательные программы дошкольного и общего образования»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России от 08.04.2020 № ГД-161/04), на основании письма</w:t>
      </w:r>
      <w:r w:rsidRPr="00F848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20.04.2020 № 20/4.1-5764 «Об организации образовательного процесса, в соответствии с Законом об образовании № 273- ФЗ от 29.12.2012 ст. 28 раздел 3, п. 10, раздел 6, п. 1 и на основании Протокола педагогического совета МБОУ «Краснокутская СОШ» Боковского района от 21.04.2020 № 4</w:t>
      </w:r>
      <w:proofErr w:type="gramEnd"/>
    </w:p>
    <w:p w:rsidR="00FF4186" w:rsidRDefault="00FF4186" w:rsidP="00FF4186">
      <w:pPr>
        <w:tabs>
          <w:tab w:val="left" w:pos="500"/>
        </w:tabs>
        <w:spacing w:after="0"/>
        <w:ind w:left="300"/>
        <w:jc w:val="both"/>
        <w:rPr>
          <w:sz w:val="28"/>
          <w:szCs w:val="28"/>
        </w:rPr>
      </w:pPr>
    </w:p>
    <w:p w:rsidR="00FF4186" w:rsidRPr="00A338DD" w:rsidRDefault="00FF4186" w:rsidP="00FF4186">
      <w:pPr>
        <w:suppressAutoHyphens/>
        <w:spacing w:after="0"/>
        <w:ind w:firstLine="709"/>
        <w:jc w:val="center"/>
        <w:rPr>
          <w:sz w:val="40"/>
          <w:szCs w:val="40"/>
        </w:rPr>
      </w:pPr>
      <w:r w:rsidRPr="00A338DD">
        <w:rPr>
          <w:sz w:val="40"/>
          <w:szCs w:val="40"/>
        </w:rPr>
        <w:t>приказываю:</w:t>
      </w:r>
    </w:p>
    <w:p w:rsidR="00FF4186" w:rsidRPr="00596786" w:rsidRDefault="00FF4186" w:rsidP="00FF4186">
      <w:pPr>
        <w:tabs>
          <w:tab w:val="left" w:pos="3615"/>
        </w:tabs>
        <w:spacing w:after="0"/>
        <w:rPr>
          <w:b/>
          <w:bCs/>
          <w:sz w:val="28"/>
          <w:szCs w:val="28"/>
        </w:rPr>
      </w:pPr>
      <w:r w:rsidRPr="00596786">
        <w:rPr>
          <w:b/>
          <w:color w:val="000000"/>
          <w:sz w:val="28"/>
          <w:szCs w:val="28"/>
        </w:rPr>
        <w:t xml:space="preserve">1. Учителям </w:t>
      </w:r>
      <w:r w:rsidRPr="00596786">
        <w:rPr>
          <w:b/>
          <w:bCs/>
          <w:sz w:val="28"/>
          <w:szCs w:val="28"/>
        </w:rPr>
        <w:t>1 - 4 классов:</w:t>
      </w:r>
    </w:p>
    <w:p w:rsidR="00FF4186" w:rsidRDefault="00FF4186" w:rsidP="00FF4186">
      <w:pPr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D0E9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 течение апреля-мая т. г. (или до особых распоряжений с учетом санитарно-эпидемиологической ситуации) реализацию в полном объеме образовательных программ начального общего образования по предметам, в форме электронного обучения с применением дистанционных технологий.</w:t>
      </w:r>
    </w:p>
    <w:p w:rsidR="00FF4186" w:rsidRDefault="00FF4186" w:rsidP="00FF4186">
      <w:pPr>
        <w:spacing w:after="0"/>
        <w:rPr>
          <w:sz w:val="20"/>
          <w:szCs w:val="20"/>
        </w:rPr>
      </w:pPr>
    </w:p>
    <w:p w:rsidR="00FF4186" w:rsidRDefault="00FF4186" w:rsidP="00FF4186">
      <w:pPr>
        <w:ind w:firstLine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 При выставлении годовых отметок за 2019-2020 учебный год максимально учитывать результаты завершенных в традиционной форме четвертей (триместров), не допуская возможного снижения результатов </w:t>
      </w:r>
      <w:r>
        <w:rPr>
          <w:sz w:val="28"/>
          <w:szCs w:val="28"/>
        </w:rPr>
        <w:lastRenderedPageBreak/>
        <w:t>учебного года с учетом текущего контроля и промежуточной аттестации в условиях реализации образовательных программ начального общего образования с применением электронного обучения и дистанционных образовательных технологий.</w:t>
      </w:r>
    </w:p>
    <w:p w:rsidR="00FF4186" w:rsidRDefault="00FF4186" w:rsidP="00FF4186">
      <w:pPr>
        <w:spacing w:after="0"/>
        <w:ind w:firstLine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 При реализации основных образовательных программ начального общего образования с использованием дистанционных образовательных технологий в 1-4 классах минимизировать обращение к электронным и цифровым образовательным сервисам и платформам, работающим в </w:t>
      </w:r>
      <w:proofErr w:type="spellStart"/>
      <w:r>
        <w:rPr>
          <w:sz w:val="28"/>
          <w:szCs w:val="28"/>
        </w:rPr>
        <w:t>on-lin</w:t>
      </w:r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режиме, обеспечить соблюдение требований СанПиН 2.4.2.2821-10 «Санитарно-эпидемиологические требования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</w:t>
      </w:r>
    </w:p>
    <w:p w:rsidR="00FF4186" w:rsidRDefault="00FF4186" w:rsidP="00FF4186">
      <w:pPr>
        <w:spacing w:after="0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1.4. Минимизировать объем домашних заданий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FF4186" w:rsidRPr="008D0E93" w:rsidRDefault="00FF4186" w:rsidP="00FF4186">
      <w:pPr>
        <w:spacing w:after="0"/>
        <w:ind w:left="700"/>
        <w:rPr>
          <w:sz w:val="20"/>
          <w:szCs w:val="20"/>
        </w:rPr>
      </w:pPr>
    </w:p>
    <w:p w:rsidR="00FF4186" w:rsidRPr="00596786" w:rsidRDefault="00FF4186" w:rsidP="00FF4186">
      <w:pPr>
        <w:pStyle w:val="a5"/>
        <w:numPr>
          <w:ilvl w:val="0"/>
          <w:numId w:val="1"/>
        </w:numPr>
        <w:tabs>
          <w:tab w:val="left" w:pos="980"/>
        </w:tabs>
        <w:spacing w:after="0"/>
        <w:rPr>
          <w:b/>
          <w:bCs/>
          <w:sz w:val="28"/>
          <w:szCs w:val="28"/>
        </w:rPr>
      </w:pPr>
      <w:r w:rsidRPr="00596786">
        <w:rPr>
          <w:b/>
          <w:bCs/>
          <w:sz w:val="28"/>
          <w:szCs w:val="28"/>
        </w:rPr>
        <w:t>Учителям предметникам 5-8 классов:</w:t>
      </w:r>
    </w:p>
    <w:p w:rsidR="00FF4186" w:rsidRDefault="00FF4186" w:rsidP="00FF4186">
      <w:pPr>
        <w:ind w:firstLine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2.1. Обеспечить в течение апреля-мая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(или до особых распоряжений с учетом санитарно-эпидемиологической ситуации) реализацию в полном объеме образовательных программ основного общего (5-8 классы) образования с использованием дистанционных образовательных технологий.</w:t>
      </w:r>
    </w:p>
    <w:p w:rsidR="00FF4186" w:rsidRDefault="00FF4186" w:rsidP="00FF4186">
      <w:pPr>
        <w:spacing w:after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2.2. При реализации основных образовательных программ основного общего образования с использованием дистанционных образовательных технологий в 5-8 классах минимизировать обращение к электронным и цифровым образовательным сервисам и платформам, работающим в </w:t>
      </w:r>
      <w:proofErr w:type="spellStart"/>
      <w:r>
        <w:rPr>
          <w:sz w:val="28"/>
          <w:szCs w:val="28"/>
        </w:rPr>
        <w:t>on-lin</w:t>
      </w:r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режиме, обеспечить соблюдение требований СанПиН 2.4.2.2821-10 «Санитарно-эпидемиологические требования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</w:t>
      </w:r>
    </w:p>
    <w:p w:rsidR="00FF4186" w:rsidRDefault="00FF4186" w:rsidP="00FF4186">
      <w:pPr>
        <w:spacing w:after="0"/>
        <w:rPr>
          <w:sz w:val="20"/>
          <w:szCs w:val="20"/>
        </w:rPr>
      </w:pPr>
    </w:p>
    <w:p w:rsidR="00FF4186" w:rsidRDefault="00FF4186" w:rsidP="00FF4186">
      <w:pPr>
        <w:spacing w:after="0"/>
        <w:ind w:left="700"/>
        <w:rPr>
          <w:sz w:val="20"/>
          <w:szCs w:val="20"/>
        </w:rPr>
      </w:pPr>
      <w:r>
        <w:rPr>
          <w:sz w:val="28"/>
          <w:szCs w:val="28"/>
        </w:rPr>
        <w:t xml:space="preserve">2.3. Минимизировать объем домашних заданий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FF4186" w:rsidRDefault="00FF4186" w:rsidP="00FF418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Предусмотреть возможность по ряду предметов учебного плана (музыка, технология,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мировая художественная культура, обществознание, география, литература, история, биология в апреле-мае включения в рабочую программу проектной деятельности, творческих заданий, исследовательской деятельности согласно тематике изучаемого материала по предмету. </w:t>
      </w:r>
    </w:p>
    <w:p w:rsidR="00FF4186" w:rsidRDefault="00FF4186" w:rsidP="00FF4186">
      <w:pPr>
        <w:ind w:firstLine="70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2.5. При выставлении годовых отметок за 2019-2020 учебный год максимально учитывать результаты завершенных в традиционной форме четвертей (триместров), не допуская возможного снижения результатов года с учетом текущего контроля и промежуточной аттестации в условиях реализации образовательных программ основного общего образования с применением электронного обучения и дистанционных образовательных технологий.</w:t>
      </w:r>
    </w:p>
    <w:p w:rsidR="00FF4186" w:rsidRDefault="00FF4186" w:rsidP="00FF418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Ульянову Д.Ю. – учителю информатики школы отражать проводимую работу по организации обучения и воспитательной работы с применением дистанционных технологий на  школьном сайте. </w:t>
      </w:r>
    </w:p>
    <w:p w:rsidR="00FF4186" w:rsidRPr="00596786" w:rsidRDefault="00FF4186" w:rsidP="00FF4186">
      <w:pPr>
        <w:pStyle w:val="a5"/>
        <w:numPr>
          <w:ilvl w:val="1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596786">
        <w:rPr>
          <w:b/>
          <w:bCs/>
          <w:sz w:val="28"/>
          <w:szCs w:val="28"/>
        </w:rPr>
        <w:t>3. Учителям предметникам 9, 11 классов:</w:t>
      </w:r>
    </w:p>
    <w:p w:rsidR="00FF4186" w:rsidRDefault="00FF4186" w:rsidP="00FF4186">
      <w:pPr>
        <w:ind w:firstLine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3.1. Обеспечить в течение апреля-мая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(или до особых распоряжений с учетом санитарно-эпидемиологической ситуации) реализацию в полном объеме образовательных программ основного общего (9 класс) и среднего общего (11класс) образования в форме электронного обучения с применением дистанционных технологий.</w:t>
      </w:r>
    </w:p>
    <w:p w:rsidR="00FF4186" w:rsidRDefault="00FF4186" w:rsidP="00FF4186">
      <w:pPr>
        <w:rPr>
          <w:sz w:val="20"/>
          <w:szCs w:val="20"/>
        </w:rPr>
      </w:pPr>
    </w:p>
    <w:p w:rsidR="00FF4186" w:rsidRDefault="00FF4186" w:rsidP="00FF4186">
      <w:pPr>
        <w:ind w:left="6" w:firstLine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При выставлении годовых отметок за 2019-2020 учебный год по предметам, не вошедшим в перечень для государственной итоговой аттестации по программам основного общего и среднего общего образования, максимально учитывать результаты завершенных в традиционной форме четвертей (триместров, полугодий), не допуская возможного снижения результатов учебного года с учетом текущего контроля в условиях реализации образовательных программ основного общего и среднего общего образования с применением</w:t>
      </w:r>
      <w:proofErr w:type="gramEnd"/>
      <w:r>
        <w:rPr>
          <w:sz w:val="28"/>
          <w:szCs w:val="28"/>
        </w:rPr>
        <w:t xml:space="preserve"> электронного обучения и дистанционных образовательных технологий.</w:t>
      </w:r>
    </w:p>
    <w:p w:rsidR="00FF4186" w:rsidRDefault="00FF4186" w:rsidP="00FF4186">
      <w:pPr>
        <w:ind w:left="6" w:firstLine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3.3. Обеспечить проведение ОГЭ (ГВЭ) по русскому языку и математике для обучающихся 9 классов, завершающих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образования, в установленные сроки, после завершения учебного года.</w:t>
      </w:r>
    </w:p>
    <w:p w:rsidR="00FF4186" w:rsidRPr="00F8480C" w:rsidRDefault="00FF4186" w:rsidP="00FF4186">
      <w:pPr>
        <w:pStyle w:val="a5"/>
        <w:numPr>
          <w:ilvl w:val="1"/>
          <w:numId w:val="1"/>
        </w:numPr>
        <w:tabs>
          <w:tab w:val="left" w:pos="986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Учителям предметникам</w:t>
      </w:r>
      <w:r w:rsidRPr="00F8480C">
        <w:rPr>
          <w:b/>
          <w:bCs/>
          <w:sz w:val="28"/>
          <w:szCs w:val="28"/>
        </w:rPr>
        <w:t xml:space="preserve"> 10 класс</w:t>
      </w:r>
      <w:r>
        <w:rPr>
          <w:b/>
          <w:bCs/>
          <w:sz w:val="28"/>
          <w:szCs w:val="28"/>
        </w:rPr>
        <w:t>а</w:t>
      </w:r>
      <w:r w:rsidRPr="00F8480C">
        <w:rPr>
          <w:b/>
          <w:bCs/>
          <w:sz w:val="28"/>
          <w:szCs w:val="28"/>
        </w:rPr>
        <w:t>:</w:t>
      </w:r>
    </w:p>
    <w:p w:rsidR="00FF4186" w:rsidRDefault="00FF4186" w:rsidP="00FF4186">
      <w:pPr>
        <w:spacing w:after="0"/>
        <w:ind w:left="6" w:firstLine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4.1. Обеспечить в течение апреля-мая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(или до особых распоряжений с учетом санитарно-эпидемиологической ситуации) реализацию в полном объеме образовательных программ среднего общего (10 класс) образования по всем предметам учебного плана, кроме ОБЖ.</w:t>
      </w:r>
    </w:p>
    <w:p w:rsidR="00FF4186" w:rsidRDefault="00FF4186" w:rsidP="00FF4186">
      <w:pPr>
        <w:spacing w:after="0"/>
        <w:ind w:left="6" w:firstLine="70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По ОБЖ реализацию практической части программы (учебные сборы) перенести на сентябрь 2020 года с сокращением их продолжительности до 3 дней.</w:t>
      </w:r>
    </w:p>
    <w:p w:rsidR="00FF4186" w:rsidRPr="008D0E93" w:rsidRDefault="00FF4186" w:rsidP="00FF4186">
      <w:pPr>
        <w:ind w:left="6" w:firstLine="70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4.2. </w:t>
      </w:r>
      <w:r w:rsidRPr="008D0E93">
        <w:rPr>
          <w:sz w:val="28"/>
          <w:szCs w:val="28"/>
        </w:rPr>
        <w:t>При выставлении годовых отметок за 2019-2020 учебный год максимально учитывать результаты завершенных в традиционной форме периодов (триместров, полугодий), не допуская возможного снижения результатов учебного года с учетом текущего контроля и промежуточной аттестации в условиях реализации образовательных программ среднего общего образования с применением электронного обучения и дистанционных образовательных технологий.</w:t>
      </w:r>
    </w:p>
    <w:p w:rsidR="00FF4186" w:rsidRPr="00596786" w:rsidRDefault="00FF4186" w:rsidP="00FF4186">
      <w:pPr>
        <w:pStyle w:val="a5"/>
        <w:jc w:val="both"/>
        <w:rPr>
          <w:sz w:val="27"/>
          <w:szCs w:val="27"/>
        </w:rPr>
      </w:pPr>
      <w:r w:rsidRPr="00596786">
        <w:rPr>
          <w:sz w:val="28"/>
          <w:szCs w:val="28"/>
        </w:rPr>
        <w:t xml:space="preserve">5. Ульянову Д.Ю., заместителю директора по воспитательной работе  в мае </w:t>
      </w:r>
      <w:proofErr w:type="spellStart"/>
      <w:r w:rsidRPr="00596786">
        <w:rPr>
          <w:sz w:val="28"/>
          <w:szCs w:val="28"/>
        </w:rPr>
        <w:t>т.г</w:t>
      </w:r>
      <w:proofErr w:type="spellEnd"/>
      <w:r w:rsidRPr="00596786">
        <w:rPr>
          <w:sz w:val="28"/>
          <w:szCs w:val="28"/>
        </w:rPr>
        <w:t xml:space="preserve">. и до начала летних каникул организовать с </w:t>
      </w:r>
      <w:proofErr w:type="gramStart"/>
      <w:r w:rsidRPr="00596786">
        <w:rPr>
          <w:sz w:val="28"/>
          <w:szCs w:val="28"/>
        </w:rPr>
        <w:t>обучающимися</w:t>
      </w:r>
      <w:proofErr w:type="gramEnd"/>
      <w:r w:rsidRPr="00596786">
        <w:rPr>
          <w:sz w:val="28"/>
          <w:szCs w:val="28"/>
        </w:rPr>
        <w:t xml:space="preserve"> 1-4 классов проведение с применением дистанционных технологий мероприятий воспитательного характера, включая мероприятия, посвященные 75-летию победы в Великой Отечественной войне, творческих конкурсов, проектов и т.д.</w:t>
      </w:r>
    </w:p>
    <w:p w:rsidR="00FF4186" w:rsidRPr="00AA4A59" w:rsidRDefault="00FF4186" w:rsidP="00FF4186">
      <w:pPr>
        <w:pStyle w:val="a5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596786">
        <w:rPr>
          <w:sz w:val="28"/>
          <w:szCs w:val="28"/>
        </w:rPr>
        <w:t xml:space="preserve">Для 1-4 и 9,11 классов закончить образовательный процесс </w:t>
      </w:r>
      <w:r w:rsidRPr="00AA4A59">
        <w:rPr>
          <w:b/>
          <w:sz w:val="28"/>
          <w:szCs w:val="28"/>
        </w:rPr>
        <w:t>25.05.2020г.</w:t>
      </w:r>
    </w:p>
    <w:p w:rsidR="00FF4186" w:rsidRPr="00AA4A59" w:rsidRDefault="00FF4186" w:rsidP="00FF4186">
      <w:pPr>
        <w:pStyle w:val="a5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596786">
        <w:rPr>
          <w:sz w:val="28"/>
          <w:szCs w:val="28"/>
        </w:rPr>
        <w:t xml:space="preserve">Для 5-8 и 10 классов закончить образовательный процесс </w:t>
      </w:r>
      <w:r w:rsidRPr="00AA4A59">
        <w:rPr>
          <w:b/>
          <w:sz w:val="28"/>
          <w:szCs w:val="28"/>
        </w:rPr>
        <w:t>29.05.2020 г.</w:t>
      </w:r>
    </w:p>
    <w:p w:rsidR="00FF4186" w:rsidRPr="00596786" w:rsidRDefault="00FF4186" w:rsidP="00FF4186">
      <w:pPr>
        <w:pStyle w:val="a5"/>
        <w:numPr>
          <w:ilvl w:val="0"/>
          <w:numId w:val="2"/>
        </w:numPr>
        <w:spacing w:after="0"/>
        <w:ind w:right="84"/>
        <w:jc w:val="both"/>
        <w:rPr>
          <w:bCs/>
          <w:sz w:val="28"/>
          <w:szCs w:val="28"/>
        </w:rPr>
      </w:pPr>
      <w:proofErr w:type="gramStart"/>
      <w:r w:rsidRPr="00596786">
        <w:rPr>
          <w:bCs/>
          <w:sz w:val="28"/>
          <w:szCs w:val="28"/>
        </w:rPr>
        <w:t>Ответственность за исполнение приказа возложить на Кумову С.Е. - заместителя директора школы по учебной работе.</w:t>
      </w:r>
      <w:proofErr w:type="gramEnd"/>
    </w:p>
    <w:p w:rsidR="00FF4186" w:rsidRPr="00596786" w:rsidRDefault="00FF4186" w:rsidP="00FF4186">
      <w:pPr>
        <w:pStyle w:val="a5"/>
        <w:numPr>
          <w:ilvl w:val="0"/>
          <w:numId w:val="2"/>
        </w:numPr>
        <w:spacing w:after="0"/>
        <w:ind w:right="84"/>
        <w:jc w:val="both"/>
        <w:rPr>
          <w:bCs/>
          <w:sz w:val="28"/>
          <w:szCs w:val="28"/>
        </w:rPr>
      </w:pPr>
      <w:r w:rsidRPr="00596786">
        <w:rPr>
          <w:sz w:val="28"/>
          <w:szCs w:val="28"/>
        </w:rPr>
        <w:t>К</w:t>
      </w:r>
      <w:r w:rsidRPr="00596786">
        <w:rPr>
          <w:bCs/>
          <w:sz w:val="28"/>
          <w:szCs w:val="28"/>
        </w:rPr>
        <w:t>онтроль исполнения настоящего приказа оставляю за собой.</w:t>
      </w:r>
    </w:p>
    <w:p w:rsidR="00FF4186" w:rsidRPr="00596786" w:rsidRDefault="00FF4186" w:rsidP="00FF4186">
      <w:pPr>
        <w:spacing w:after="0"/>
        <w:rPr>
          <w:bCs/>
          <w:sz w:val="28"/>
          <w:szCs w:val="28"/>
        </w:rPr>
      </w:pPr>
    </w:p>
    <w:p w:rsidR="00FF4186" w:rsidRDefault="00FF4186" w:rsidP="00FF4186">
      <w:pPr>
        <w:tabs>
          <w:tab w:val="left" w:pos="7545"/>
        </w:tabs>
        <w:spacing w:after="0"/>
        <w:rPr>
          <w:sz w:val="28"/>
          <w:szCs w:val="28"/>
        </w:rPr>
      </w:pPr>
    </w:p>
    <w:p w:rsidR="00FF4186" w:rsidRDefault="00FF4186" w:rsidP="00FF4186">
      <w:pPr>
        <w:tabs>
          <w:tab w:val="left" w:pos="7545"/>
        </w:tabs>
        <w:spacing w:after="0"/>
        <w:rPr>
          <w:sz w:val="28"/>
          <w:szCs w:val="28"/>
        </w:rPr>
      </w:pPr>
    </w:p>
    <w:p w:rsidR="00FF4186" w:rsidRDefault="00FF4186" w:rsidP="00FF4186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48464D">
        <w:rPr>
          <w:sz w:val="28"/>
          <w:szCs w:val="28"/>
        </w:rPr>
        <w:t xml:space="preserve">МБОУ «Краснокутская СОШ» </w:t>
      </w:r>
    </w:p>
    <w:p w:rsidR="00FF4186" w:rsidRPr="00C04824" w:rsidRDefault="00FF4186" w:rsidP="00FF4186">
      <w:pPr>
        <w:tabs>
          <w:tab w:val="left" w:pos="7545"/>
        </w:tabs>
        <w:spacing w:after="0"/>
        <w:rPr>
          <w:sz w:val="28"/>
          <w:szCs w:val="28"/>
        </w:rPr>
      </w:pPr>
      <w:r w:rsidRPr="0048464D">
        <w:rPr>
          <w:sz w:val="28"/>
          <w:szCs w:val="28"/>
        </w:rPr>
        <w:t>Боковского района</w:t>
      </w:r>
      <w:r>
        <w:rPr>
          <w:sz w:val="28"/>
          <w:szCs w:val="28"/>
        </w:rPr>
        <w:tab/>
        <w:t xml:space="preserve">   С.Г. Биценко</w:t>
      </w:r>
    </w:p>
    <w:p w:rsidR="00061917" w:rsidRDefault="00061917"/>
    <w:sectPr w:rsidR="000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6FFE"/>
    <w:multiLevelType w:val="hybridMultilevel"/>
    <w:tmpl w:val="45F418EA"/>
    <w:lvl w:ilvl="0" w:tplc="10A283DA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ascii="Times New Roman" w:eastAsia="Times New Roman" w:hAnsi="Times New Roman" w:cs="Times New Roman"/>
      </w:rPr>
    </w:lvl>
    <w:lvl w:ilvl="1" w:tplc="F29C110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FA7AAE56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512A072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BE0522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20E0BBB6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E592AC2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8772C6C8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2B039BC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4B802E57"/>
    <w:multiLevelType w:val="hybridMultilevel"/>
    <w:tmpl w:val="599E5C56"/>
    <w:lvl w:ilvl="0" w:tplc="CBDEA410">
      <w:start w:val="6"/>
      <w:numFmt w:val="decimal"/>
      <w:lvlText w:val="%1."/>
      <w:lvlJc w:val="left"/>
      <w:pPr>
        <w:ind w:left="720" w:firstLine="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86"/>
    <w:rsid w:val="00061917"/>
    <w:rsid w:val="00936D9F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36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36D9F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936D9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36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6D9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6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936D9F"/>
    <w:rPr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936D9F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List Paragraph"/>
    <w:basedOn w:val="a"/>
    <w:link w:val="a6"/>
    <w:uiPriority w:val="34"/>
    <w:qFormat/>
    <w:rsid w:val="00936D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F4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36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36D9F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936D9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36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6D9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6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936D9F"/>
    <w:rPr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936D9F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List Paragraph"/>
    <w:basedOn w:val="a"/>
    <w:link w:val="a6"/>
    <w:uiPriority w:val="34"/>
    <w:qFormat/>
    <w:rsid w:val="00936D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F4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Биценко_СГ</dc:creator>
  <cp:lastModifiedBy>Биценко_СГ</cp:lastModifiedBy>
  <cp:revision>1</cp:revision>
  <dcterms:created xsi:type="dcterms:W3CDTF">2020-05-18T10:20:00Z</dcterms:created>
  <dcterms:modified xsi:type="dcterms:W3CDTF">2020-05-18T10:21:00Z</dcterms:modified>
</cp:coreProperties>
</file>